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30A3AC81" w:rsidR="008E6686" w:rsidRDefault="00FB4873" w:rsidP="008E6686">
      <w:pPr>
        <w:jc w:val="center"/>
      </w:pPr>
      <w:r>
        <w:t>Minutes</w:t>
      </w:r>
    </w:p>
    <w:p w14:paraId="6868389B" w14:textId="20992543" w:rsidR="008E6686" w:rsidRDefault="008E6686" w:rsidP="008E6686">
      <w:pPr>
        <w:jc w:val="center"/>
      </w:pPr>
      <w:r>
        <w:t>Regular Meeting 7:30pm</w:t>
      </w:r>
    </w:p>
    <w:p w14:paraId="015093A4" w14:textId="54C71088" w:rsidR="008E6686" w:rsidRDefault="00E958B4" w:rsidP="008E6686">
      <w:pPr>
        <w:jc w:val="center"/>
        <w:rPr>
          <w:b/>
        </w:rPr>
      </w:pPr>
      <w:r>
        <w:t>November</w:t>
      </w:r>
      <w:r w:rsidR="00580563">
        <w:t xml:space="preserve"> 2</w:t>
      </w:r>
      <w:r>
        <w:t>7</w:t>
      </w:r>
      <w:r w:rsidR="008E6686">
        <w:t>, 2023</w:t>
      </w:r>
    </w:p>
    <w:p w14:paraId="346DCAF4" w14:textId="77777777" w:rsidR="0056626F" w:rsidRDefault="0056626F" w:rsidP="008E6686">
      <w:pPr>
        <w:rPr>
          <w:b/>
        </w:rPr>
      </w:pPr>
    </w:p>
    <w:p w14:paraId="2F1F8117" w14:textId="22B612A3" w:rsidR="008E6686" w:rsidRDefault="008E6686" w:rsidP="008E6686">
      <w:pPr>
        <w:rPr>
          <w:b/>
        </w:rPr>
      </w:pPr>
      <w:r>
        <w:rPr>
          <w:b/>
        </w:rPr>
        <w:t xml:space="preserve">CALL TO ORDER </w:t>
      </w:r>
      <w:r w:rsidR="00FB4873">
        <w:rPr>
          <w:b/>
        </w:rPr>
        <w:t xml:space="preserve"> @ 7:35pm</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424255E0" w:rsidR="008E6686" w:rsidRDefault="008E6686" w:rsidP="008E6686">
      <w:r>
        <w:t xml:space="preserve">This is the Regular Meeting of the Bloomingdale Planning Board of </w:t>
      </w:r>
      <w:r w:rsidR="00E958B4">
        <w:t>November 27</w:t>
      </w:r>
      <w:r>
        <w:t>, 2023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59F5C35" w14:textId="77777777" w:rsidR="00FB4873" w:rsidRDefault="00FB4873" w:rsidP="00FB4873">
      <w:pPr>
        <w:rPr>
          <w:b/>
        </w:rPr>
      </w:pPr>
    </w:p>
    <w:p w14:paraId="06F43703" w14:textId="741FDE48" w:rsidR="00FB4873" w:rsidRPr="0029604E" w:rsidRDefault="00FB4873" w:rsidP="00FB4873">
      <w:r>
        <w:rPr>
          <w:b/>
        </w:rPr>
        <w:t>ROLL CALL MEMBERS/ALTERNATE MEMBERS PRESENT (*denotes alternate)</w:t>
      </w:r>
    </w:p>
    <w:p w14:paraId="61EF2490" w14:textId="77777777" w:rsidR="00FB4873" w:rsidRPr="003D57B5" w:rsidRDefault="00FB4873" w:rsidP="00FB4873">
      <w:pPr>
        <w:rPr>
          <w:bCs/>
        </w:rPr>
      </w:pPr>
      <w:r w:rsidRPr="003D57B5">
        <w:rPr>
          <w:bCs/>
        </w:rPr>
        <w:t>James W Croop</w:t>
      </w:r>
      <w:r w:rsidRPr="003D57B5">
        <w:rPr>
          <w:bCs/>
        </w:rPr>
        <w:tab/>
      </w:r>
      <w:r>
        <w:rPr>
          <w:bCs/>
        </w:rPr>
        <w:tab/>
        <w:t>Bill Graf</w:t>
      </w:r>
      <w:r>
        <w:rPr>
          <w:bCs/>
        </w:rPr>
        <w:tab/>
      </w:r>
      <w:r>
        <w:rPr>
          <w:bCs/>
        </w:rPr>
        <w:tab/>
        <w:t xml:space="preserve">    Dominic Catalano</w:t>
      </w:r>
      <w:r>
        <w:rPr>
          <w:bCs/>
        </w:rPr>
        <w:tab/>
        <w:t xml:space="preserve">     </w:t>
      </w:r>
    </w:p>
    <w:p w14:paraId="2E5A842D" w14:textId="057068D8" w:rsidR="00FB4873" w:rsidRDefault="00FB4873" w:rsidP="00FB4873">
      <w:pPr>
        <w:rPr>
          <w:bCs/>
        </w:rPr>
      </w:pPr>
      <w:r w:rsidRPr="003D57B5">
        <w:rPr>
          <w:bCs/>
        </w:rPr>
        <w:t>Mark Crum</w:t>
      </w:r>
      <w:r w:rsidRPr="003D57B5">
        <w:rPr>
          <w:bCs/>
        </w:rPr>
        <w:tab/>
      </w:r>
      <w:r>
        <w:rPr>
          <w:bCs/>
        </w:rPr>
        <w:t xml:space="preserve">                        Mayor D’Amato</w:t>
      </w:r>
      <w:r w:rsidRPr="003D57B5">
        <w:rPr>
          <w:bCs/>
        </w:rPr>
        <w:tab/>
      </w:r>
      <w:r>
        <w:rPr>
          <w:bCs/>
        </w:rPr>
        <w:t xml:space="preserve">     Margaret Covert*</w:t>
      </w:r>
      <w:r>
        <w:rPr>
          <w:bCs/>
        </w:rPr>
        <w:tab/>
      </w:r>
      <w:r>
        <w:rPr>
          <w:bCs/>
        </w:rPr>
        <w:tab/>
        <w:t xml:space="preserve"> </w:t>
      </w:r>
      <w:r>
        <w:rPr>
          <w:bCs/>
        </w:rPr>
        <w:tab/>
      </w:r>
    </w:p>
    <w:p w14:paraId="618D8059" w14:textId="1B5A7408" w:rsidR="00FB4873" w:rsidRPr="003D57B5" w:rsidRDefault="00FB4873" w:rsidP="00FB4873">
      <w:pPr>
        <w:rPr>
          <w:bCs/>
        </w:rPr>
      </w:pPr>
      <w:r>
        <w:rPr>
          <w:bCs/>
        </w:rPr>
        <w:t>Craig A Ollenschleger</w:t>
      </w:r>
      <w:r>
        <w:rPr>
          <w:bCs/>
        </w:rPr>
        <w:tab/>
        <w:t xml:space="preserve">            Wayne Hammaker*         Barry Greenberg</w:t>
      </w:r>
      <w:r>
        <w:rPr>
          <w:bCs/>
        </w:rPr>
        <w:tab/>
        <w:t xml:space="preserve">            </w:t>
      </w:r>
    </w:p>
    <w:p w14:paraId="0C81B38C" w14:textId="16D8803C" w:rsidR="00FB4873" w:rsidRPr="00FB4873" w:rsidRDefault="00FB4873" w:rsidP="00FB4873">
      <w:r w:rsidRPr="00FB4873">
        <w:t>Bill Steenstra</w:t>
      </w:r>
    </w:p>
    <w:p w14:paraId="228B2C97" w14:textId="77777777" w:rsidR="00FB4873" w:rsidRDefault="00FB4873" w:rsidP="00FB4873">
      <w:pPr>
        <w:rPr>
          <w:b/>
          <w:bCs/>
        </w:rPr>
      </w:pPr>
    </w:p>
    <w:p w14:paraId="66D1B3D6" w14:textId="77777777" w:rsidR="00FB4873" w:rsidRDefault="00FB4873" w:rsidP="00FB4873">
      <w:pPr>
        <w:rPr>
          <w:b/>
          <w:bCs/>
        </w:rPr>
      </w:pPr>
      <w:r w:rsidRPr="00B02558">
        <w:rPr>
          <w:b/>
          <w:bCs/>
        </w:rPr>
        <w:t>MEMBERS ABS/EXCUSED</w:t>
      </w:r>
      <w:r>
        <w:tab/>
      </w:r>
    </w:p>
    <w:p w14:paraId="15ECF881" w14:textId="1412C6DF" w:rsidR="00FB4873" w:rsidRPr="004C315F" w:rsidRDefault="00FB4873" w:rsidP="00FB4873">
      <w:r>
        <w:t>Ed Simoni – ex</w:t>
      </w:r>
    </w:p>
    <w:p w14:paraId="3F062596" w14:textId="2CB5C286" w:rsidR="00FB4873" w:rsidRDefault="00FB4873" w:rsidP="00FB4873">
      <w:r>
        <w:t>Brian Guinan – ex</w:t>
      </w:r>
    </w:p>
    <w:p w14:paraId="2FD1FFF5" w14:textId="5FDC63FB" w:rsidR="00FB4873" w:rsidRDefault="00FB4873" w:rsidP="00FB4873">
      <w:r>
        <w:t>Robert Lippi-ex</w:t>
      </w:r>
    </w:p>
    <w:p w14:paraId="360B297A" w14:textId="77777777" w:rsidR="00F152F9" w:rsidRDefault="00F152F9" w:rsidP="00FB4873"/>
    <w:p w14:paraId="54F29E89" w14:textId="1A233511" w:rsidR="00F152F9" w:rsidRDefault="00F152F9" w:rsidP="00FB4873">
      <w:pPr>
        <w:rPr>
          <w:b/>
          <w:bCs/>
        </w:rPr>
      </w:pPr>
      <w:r>
        <w:rPr>
          <w:b/>
          <w:bCs/>
        </w:rPr>
        <w:t xml:space="preserve">ALTERNATE </w:t>
      </w:r>
      <w:r w:rsidRPr="00F152F9">
        <w:rPr>
          <w:b/>
          <w:bCs/>
        </w:rPr>
        <w:t>MEMBERS SEATED</w:t>
      </w:r>
    </w:p>
    <w:p w14:paraId="42DAAC50" w14:textId="52CD150F" w:rsidR="00F152F9" w:rsidRPr="00F152F9" w:rsidRDefault="00F152F9" w:rsidP="00FB4873">
      <w:r>
        <w:t xml:space="preserve"> Maggie Covert for Edward Simoni</w:t>
      </w:r>
    </w:p>
    <w:p w14:paraId="08B34E4E" w14:textId="77777777" w:rsidR="008E6686" w:rsidRDefault="008E6686" w:rsidP="008E6686"/>
    <w:p w14:paraId="7672E4A2" w14:textId="48DCAF40" w:rsidR="008E6686" w:rsidRDefault="008E6686" w:rsidP="008E6686">
      <w:pPr>
        <w:rPr>
          <w:b/>
        </w:rPr>
      </w:pPr>
      <w:r>
        <w:rPr>
          <w:b/>
        </w:rPr>
        <w:t>MINUTES</w:t>
      </w:r>
    </w:p>
    <w:p w14:paraId="30BA057A" w14:textId="6F72D9D3" w:rsidR="008E6686" w:rsidRPr="00F152F9" w:rsidRDefault="00E958B4" w:rsidP="008E6686">
      <w:pPr>
        <w:rPr>
          <w:b/>
        </w:rPr>
      </w:pPr>
      <w:r w:rsidRPr="00F152F9">
        <w:rPr>
          <w:b/>
        </w:rPr>
        <w:t>10/1</w:t>
      </w:r>
      <w:r w:rsidR="00FB4873" w:rsidRPr="00F152F9">
        <w:rPr>
          <w:b/>
        </w:rPr>
        <w:t>8</w:t>
      </w:r>
      <w:r w:rsidRPr="00F152F9">
        <w:rPr>
          <w:b/>
        </w:rPr>
        <w:t>/23</w:t>
      </w:r>
    </w:p>
    <w:p w14:paraId="6864FBD5" w14:textId="59099FBB" w:rsidR="00FB4873" w:rsidRDefault="00FB4873" w:rsidP="008E6686">
      <w:pPr>
        <w:rPr>
          <w:bCs/>
        </w:rPr>
      </w:pPr>
      <w:r>
        <w:rPr>
          <w:bCs/>
        </w:rPr>
        <w:t>A motion was made by Comm. Greenberg, 2</w:t>
      </w:r>
      <w:r w:rsidRPr="00FB4873">
        <w:rPr>
          <w:bCs/>
          <w:vertAlign w:val="superscript"/>
        </w:rPr>
        <w:t>nd</w:t>
      </w:r>
      <w:r>
        <w:rPr>
          <w:bCs/>
        </w:rPr>
        <w:t xml:space="preserve"> by Comm. Crum, to approve minutes of 10/18/23.  Voice vote shows all in favor with one abstention by Comm. Steenstra.</w:t>
      </w:r>
    </w:p>
    <w:p w14:paraId="10372478" w14:textId="77777777" w:rsidR="0086502D" w:rsidRDefault="0086502D" w:rsidP="008E6686">
      <w:pPr>
        <w:rPr>
          <w:bCs/>
        </w:rPr>
      </w:pPr>
    </w:p>
    <w:p w14:paraId="3A1D37E5" w14:textId="4743D45F" w:rsidR="00E958B4" w:rsidRPr="00F152F9" w:rsidRDefault="00E958B4" w:rsidP="008E6686">
      <w:pPr>
        <w:rPr>
          <w:b/>
        </w:rPr>
      </w:pPr>
      <w:r w:rsidRPr="00F152F9">
        <w:rPr>
          <w:b/>
        </w:rPr>
        <w:lastRenderedPageBreak/>
        <w:t>10/25/23</w:t>
      </w:r>
    </w:p>
    <w:p w14:paraId="51D486C7" w14:textId="61435ABB" w:rsidR="0086502D" w:rsidRDefault="00FB4873" w:rsidP="008E6686">
      <w:pPr>
        <w:rPr>
          <w:bCs/>
        </w:rPr>
      </w:pPr>
      <w:r>
        <w:rPr>
          <w:bCs/>
        </w:rPr>
        <w:t>A motion is made by Comm. Greenberg, 2</w:t>
      </w:r>
      <w:r w:rsidRPr="00FB4873">
        <w:rPr>
          <w:bCs/>
          <w:vertAlign w:val="superscript"/>
        </w:rPr>
        <w:t>nd</w:t>
      </w:r>
      <w:r>
        <w:rPr>
          <w:bCs/>
        </w:rPr>
        <w:t xml:space="preserve"> by Comm. Hammaker to approve minutes of 10/25/23.  Voice vote shows all in favor with</w:t>
      </w:r>
      <w:r w:rsidR="005B0FC1">
        <w:rPr>
          <w:bCs/>
        </w:rPr>
        <w:t xml:space="preserve"> one abstention by Comm. Steenstra</w:t>
      </w:r>
      <w:r w:rsidR="0086502D">
        <w:rPr>
          <w:bCs/>
        </w:rPr>
        <w:t>.</w:t>
      </w:r>
    </w:p>
    <w:p w14:paraId="42BC86F8" w14:textId="77777777" w:rsidR="00F152F9" w:rsidRDefault="00F152F9" w:rsidP="008E6686">
      <w:pPr>
        <w:rPr>
          <w:b/>
        </w:rPr>
      </w:pPr>
    </w:p>
    <w:p w14:paraId="16541A97" w14:textId="20ADB319" w:rsidR="00E958B4" w:rsidRPr="00F152F9" w:rsidRDefault="00E958B4" w:rsidP="008E6686">
      <w:pPr>
        <w:rPr>
          <w:b/>
        </w:rPr>
      </w:pPr>
      <w:r w:rsidRPr="00F152F9">
        <w:rPr>
          <w:b/>
        </w:rPr>
        <w:t>11/1/23</w:t>
      </w:r>
    </w:p>
    <w:p w14:paraId="02714443" w14:textId="3CFA18EF" w:rsidR="00E958B4" w:rsidRDefault="0086502D" w:rsidP="008E6686">
      <w:pPr>
        <w:rPr>
          <w:bCs/>
        </w:rPr>
      </w:pPr>
      <w:r>
        <w:rPr>
          <w:bCs/>
        </w:rPr>
        <w:t>A motion is made by Comm. Greenberg, 2</w:t>
      </w:r>
      <w:r w:rsidRPr="0086502D">
        <w:rPr>
          <w:bCs/>
          <w:vertAlign w:val="superscript"/>
        </w:rPr>
        <w:t>nd</w:t>
      </w:r>
      <w:r>
        <w:rPr>
          <w:bCs/>
        </w:rPr>
        <w:t xml:space="preserve"> by Comm. Hammaker, to approve minutes of 11/1/23.  Voice vote shows all in favor with abstentions by Croop, Steenstra, Covert &amp; Catalano.</w:t>
      </w:r>
    </w:p>
    <w:p w14:paraId="21F0FC40" w14:textId="77777777" w:rsidR="0086502D" w:rsidRDefault="0086502D" w:rsidP="00DF3E19">
      <w:pPr>
        <w:rPr>
          <w:b/>
        </w:rPr>
      </w:pPr>
    </w:p>
    <w:p w14:paraId="0718D99E" w14:textId="619B67FB" w:rsidR="00DF3E19" w:rsidRDefault="00E958B4" w:rsidP="00DF3E19">
      <w:pPr>
        <w:rPr>
          <w:b/>
        </w:rPr>
      </w:pPr>
      <w:r>
        <w:rPr>
          <w:b/>
        </w:rPr>
        <w:t>PUBLIC HEARING</w:t>
      </w:r>
    </w:p>
    <w:p w14:paraId="447F7EBD" w14:textId="09D84073" w:rsidR="00844D3B" w:rsidRPr="00844D3B" w:rsidRDefault="00844D3B" w:rsidP="00DF3E19">
      <w:pPr>
        <w:rPr>
          <w:bCs/>
        </w:rPr>
      </w:pPr>
      <w:r w:rsidRPr="00844D3B">
        <w:rPr>
          <w:bCs/>
        </w:rPr>
        <w:t>(seated:  Steenstra, Catalano, D’Amato, Croop, Crum, Graf, Greenberg, Covert Ollenschleger)</w:t>
      </w:r>
    </w:p>
    <w:p w14:paraId="6CE206E8" w14:textId="275C0FE2" w:rsidR="0056626F" w:rsidRDefault="00E146FE" w:rsidP="00E146FE">
      <w:pPr>
        <w:rPr>
          <w:bCs/>
        </w:rPr>
      </w:pPr>
      <w:r>
        <w:rPr>
          <w:b/>
        </w:rPr>
        <w:t>#718</w:t>
      </w:r>
      <w:r>
        <w:rPr>
          <w:bCs/>
        </w:rPr>
        <w:tab/>
        <w:t xml:space="preserve">Lidija &amp; Stojan </w:t>
      </w:r>
      <w:proofErr w:type="spellStart"/>
      <w:r>
        <w:rPr>
          <w:bCs/>
        </w:rPr>
        <w:t>Kotevska</w:t>
      </w:r>
      <w:proofErr w:type="spellEnd"/>
      <w:r>
        <w:rPr>
          <w:bCs/>
        </w:rPr>
        <w:t xml:space="preserve"> 54 Highland Ave.</w:t>
      </w:r>
      <w:r>
        <w:rPr>
          <w:bCs/>
        </w:rPr>
        <w:tab/>
      </w:r>
      <w:r>
        <w:rPr>
          <w:bCs/>
        </w:rPr>
        <w:tab/>
        <w:t>Block 3017 Lot 4</w:t>
      </w:r>
    </w:p>
    <w:p w14:paraId="77AE883D" w14:textId="1190C1B8" w:rsidR="00844D3B" w:rsidRDefault="00844D3B" w:rsidP="00E146FE">
      <w:pPr>
        <w:rPr>
          <w:bCs/>
        </w:rPr>
      </w:pPr>
      <w:r>
        <w:rPr>
          <w:bCs/>
        </w:rPr>
        <w:t xml:space="preserve">The applicant, Stojan </w:t>
      </w:r>
      <w:proofErr w:type="spellStart"/>
      <w:r>
        <w:rPr>
          <w:bCs/>
        </w:rPr>
        <w:t>Kotevska</w:t>
      </w:r>
      <w:proofErr w:type="spellEnd"/>
      <w:r>
        <w:rPr>
          <w:bCs/>
        </w:rPr>
        <w:t>, is sworn in.</w:t>
      </w:r>
    </w:p>
    <w:p w14:paraId="1D76791E" w14:textId="3A8BA35E" w:rsidR="00844D3B" w:rsidRDefault="00844D3B" w:rsidP="00E146FE">
      <w:pPr>
        <w:rPr>
          <w:bCs/>
        </w:rPr>
      </w:pPr>
      <w:r>
        <w:rPr>
          <w:bCs/>
        </w:rPr>
        <w:t xml:space="preserve">He states that he is before the board tonight for a minor subdivision.  The property is owned by </w:t>
      </w:r>
      <w:r w:rsidR="0069052C">
        <w:rPr>
          <w:bCs/>
        </w:rPr>
        <w:t>h</w:t>
      </w:r>
      <w:r>
        <w:rPr>
          <w:bCs/>
        </w:rPr>
        <w:t>e and his wife and they would like to develop the subdivided lot for his son and family.</w:t>
      </w:r>
    </w:p>
    <w:p w14:paraId="0ACC61B5" w14:textId="4FDCD81A" w:rsidR="00844D3B" w:rsidRDefault="00844D3B" w:rsidP="00E146FE">
      <w:pPr>
        <w:rPr>
          <w:bCs/>
        </w:rPr>
      </w:pPr>
      <w:r>
        <w:rPr>
          <w:bCs/>
        </w:rPr>
        <w:t>He states that the lot is quite irregular as it is triangular.</w:t>
      </w:r>
    </w:p>
    <w:p w14:paraId="53004D3A" w14:textId="77777777" w:rsidR="00844D3B" w:rsidRDefault="00844D3B" w:rsidP="00E146FE">
      <w:pPr>
        <w:rPr>
          <w:bCs/>
        </w:rPr>
      </w:pPr>
    </w:p>
    <w:p w14:paraId="7D5A7EE1" w14:textId="1EDFD00D" w:rsidR="00844D3B" w:rsidRDefault="00844D3B" w:rsidP="00E146FE">
      <w:pPr>
        <w:rPr>
          <w:bCs/>
        </w:rPr>
      </w:pPr>
      <w:r>
        <w:rPr>
          <w:bCs/>
        </w:rPr>
        <w:t>Cory Vandervalk is sworn i</w:t>
      </w:r>
      <w:r w:rsidR="0069052C">
        <w:rPr>
          <w:bCs/>
        </w:rPr>
        <w:t>n</w:t>
      </w:r>
      <w:r>
        <w:rPr>
          <w:bCs/>
        </w:rPr>
        <w:t xml:space="preserve"> as a licensed professional</w:t>
      </w:r>
      <w:r w:rsidR="008516E2">
        <w:rPr>
          <w:bCs/>
        </w:rPr>
        <w:t xml:space="preserve"> engineer for the applicant.</w:t>
      </w:r>
    </w:p>
    <w:p w14:paraId="567E433F" w14:textId="7C1C8E42" w:rsidR="008516E2" w:rsidRDefault="008516E2" w:rsidP="00E146FE">
      <w:pPr>
        <w:rPr>
          <w:bCs/>
        </w:rPr>
      </w:pPr>
      <w:r>
        <w:rPr>
          <w:bCs/>
        </w:rPr>
        <w:t>He shows on the drawing the odd shape of the lot and that’s why a variance is needed.</w:t>
      </w:r>
    </w:p>
    <w:p w14:paraId="4F8CBEE8" w14:textId="54860458" w:rsidR="008516E2" w:rsidRDefault="008516E2" w:rsidP="00E146FE">
      <w:pPr>
        <w:rPr>
          <w:bCs/>
        </w:rPr>
      </w:pPr>
      <w:r>
        <w:rPr>
          <w:bCs/>
        </w:rPr>
        <w:t>The variance is for a side yard setback where 5’ is required and 3.3’ is proposed.</w:t>
      </w:r>
    </w:p>
    <w:p w14:paraId="1C942F52" w14:textId="104B1EA0" w:rsidR="008516E2" w:rsidRDefault="008516E2" w:rsidP="00E146FE">
      <w:pPr>
        <w:rPr>
          <w:bCs/>
        </w:rPr>
      </w:pPr>
      <w:r>
        <w:rPr>
          <w:bCs/>
        </w:rPr>
        <w:t>The lot development that is shown is conceptual.  There will be on-site septic, well and gas.</w:t>
      </w:r>
    </w:p>
    <w:p w14:paraId="0ACF71EC" w14:textId="675B74C6" w:rsidR="008516E2" w:rsidRDefault="008516E2" w:rsidP="00E146FE">
      <w:pPr>
        <w:rPr>
          <w:bCs/>
        </w:rPr>
      </w:pPr>
      <w:r>
        <w:rPr>
          <w:bCs/>
        </w:rPr>
        <w:t>The septic and well conceptual was approved by the Health Officer, Tim Zachok.</w:t>
      </w:r>
    </w:p>
    <w:p w14:paraId="0361DE7F" w14:textId="77777777" w:rsidR="008516E2" w:rsidRDefault="008516E2" w:rsidP="00E146FE">
      <w:pPr>
        <w:rPr>
          <w:bCs/>
        </w:rPr>
      </w:pPr>
    </w:p>
    <w:p w14:paraId="187A46DA" w14:textId="441FA3B1" w:rsidR="008516E2" w:rsidRDefault="008516E2" w:rsidP="00E146FE">
      <w:pPr>
        <w:rPr>
          <w:bCs/>
        </w:rPr>
      </w:pPr>
      <w:r>
        <w:rPr>
          <w:bCs/>
        </w:rPr>
        <w:t>Comm. Graf states that it appears there are two separate issues, a lot line subdivision with a variance for the existing property.  The other issue is a slope issue.  He states that the board can take action on the lot line subdivision, but the</w:t>
      </w:r>
      <w:r w:rsidR="0069052C">
        <w:rPr>
          <w:bCs/>
        </w:rPr>
        <w:t xml:space="preserve"> applicant</w:t>
      </w:r>
      <w:r>
        <w:rPr>
          <w:bCs/>
        </w:rPr>
        <w:t xml:space="preserve"> must apply to the governing body for a </w:t>
      </w:r>
      <w:r w:rsidR="0069052C">
        <w:rPr>
          <w:bCs/>
        </w:rPr>
        <w:t xml:space="preserve">major </w:t>
      </w:r>
      <w:r>
        <w:rPr>
          <w:bCs/>
        </w:rPr>
        <w:t>soil moving permit.</w:t>
      </w:r>
    </w:p>
    <w:p w14:paraId="6F6962D9" w14:textId="77777777" w:rsidR="008516E2" w:rsidRDefault="008516E2" w:rsidP="00E146FE">
      <w:pPr>
        <w:rPr>
          <w:bCs/>
        </w:rPr>
      </w:pPr>
    </w:p>
    <w:p w14:paraId="207ED8AD" w14:textId="205180C1" w:rsidR="008516E2" w:rsidRDefault="008516E2" w:rsidP="00E146FE">
      <w:pPr>
        <w:rPr>
          <w:bCs/>
        </w:rPr>
      </w:pPr>
      <w:r>
        <w:rPr>
          <w:bCs/>
        </w:rPr>
        <w:t xml:space="preserve">Mr. Vandervalk states that as part of the conceptual plan they did a large plan and they are pretty confident that they can get the soil movement under 500 yards in which case it would be a minor soil permit.  </w:t>
      </w:r>
      <w:r w:rsidR="0069052C">
        <w:rPr>
          <w:bCs/>
        </w:rPr>
        <w:t>He states that they</w:t>
      </w:r>
      <w:r>
        <w:rPr>
          <w:bCs/>
        </w:rPr>
        <w:t xml:space="preserve"> would like to proceed as if it were a minor soil movement and then come back if for some reason a major soil movement is needed.</w:t>
      </w:r>
    </w:p>
    <w:p w14:paraId="64EA714A" w14:textId="77777777" w:rsidR="0097163B" w:rsidRDefault="0097163B" w:rsidP="00E146FE">
      <w:pPr>
        <w:rPr>
          <w:bCs/>
        </w:rPr>
      </w:pPr>
    </w:p>
    <w:p w14:paraId="235338DA" w14:textId="2379BEB4" w:rsidR="0097163B" w:rsidRDefault="0097163B" w:rsidP="00E146FE">
      <w:pPr>
        <w:rPr>
          <w:bCs/>
        </w:rPr>
      </w:pPr>
      <w:r>
        <w:rPr>
          <w:bCs/>
        </w:rPr>
        <w:t>Comm. Croop states that he understands the</w:t>
      </w:r>
      <w:r w:rsidR="0069052C">
        <w:rPr>
          <w:bCs/>
        </w:rPr>
        <w:t>ir</w:t>
      </w:r>
      <w:r>
        <w:rPr>
          <w:bCs/>
        </w:rPr>
        <w:t xml:space="preserve"> thinking and what they are saying.  He states that </w:t>
      </w:r>
      <w:r w:rsidR="0069052C">
        <w:rPr>
          <w:bCs/>
        </w:rPr>
        <w:t xml:space="preserve">it </w:t>
      </w:r>
      <w:r>
        <w:rPr>
          <w:bCs/>
        </w:rPr>
        <w:t xml:space="preserve">is really just the pool deck that is causing the variance.  </w:t>
      </w:r>
    </w:p>
    <w:p w14:paraId="26AC0EB4" w14:textId="77777777" w:rsidR="0097163B" w:rsidRDefault="0097163B" w:rsidP="00E146FE">
      <w:pPr>
        <w:rPr>
          <w:bCs/>
        </w:rPr>
      </w:pPr>
    </w:p>
    <w:p w14:paraId="35218711" w14:textId="18352FF7" w:rsidR="0097163B" w:rsidRDefault="0097163B" w:rsidP="00E146FE">
      <w:pPr>
        <w:rPr>
          <w:bCs/>
        </w:rPr>
      </w:pPr>
      <w:r>
        <w:rPr>
          <w:bCs/>
        </w:rPr>
        <w:t xml:space="preserve">Mr. Boorady states that if the pool deck were ever taken down it would become </w:t>
      </w:r>
      <w:r w:rsidR="0069052C">
        <w:rPr>
          <w:bCs/>
        </w:rPr>
        <w:t xml:space="preserve">a </w:t>
      </w:r>
      <w:r>
        <w:rPr>
          <w:bCs/>
        </w:rPr>
        <w:t>conforming lot.</w:t>
      </w:r>
    </w:p>
    <w:p w14:paraId="034D33F3" w14:textId="77777777" w:rsidR="0097163B" w:rsidRDefault="0097163B" w:rsidP="00E146FE">
      <w:pPr>
        <w:rPr>
          <w:bCs/>
        </w:rPr>
      </w:pPr>
    </w:p>
    <w:p w14:paraId="68236257" w14:textId="1955A008" w:rsidR="0097163B" w:rsidRDefault="0097163B" w:rsidP="00E146FE">
      <w:pPr>
        <w:rPr>
          <w:bCs/>
        </w:rPr>
      </w:pPr>
      <w:r>
        <w:rPr>
          <w:bCs/>
        </w:rPr>
        <w:t>Mr. Brigliadoro states that the board has the ability to grant exception of slopes over 15%.</w:t>
      </w:r>
    </w:p>
    <w:p w14:paraId="79DD7853" w14:textId="77777777" w:rsidR="0097163B" w:rsidRDefault="0097163B" w:rsidP="00E146FE">
      <w:pPr>
        <w:rPr>
          <w:bCs/>
        </w:rPr>
      </w:pPr>
    </w:p>
    <w:p w14:paraId="6F9EFD65" w14:textId="07B93DBB" w:rsidR="0097163B" w:rsidRDefault="0097163B" w:rsidP="00E146FE">
      <w:pPr>
        <w:rPr>
          <w:bCs/>
        </w:rPr>
      </w:pPr>
      <w:r>
        <w:rPr>
          <w:bCs/>
        </w:rPr>
        <w:t>Mr. Boorady states that the whole area is in excess of 15%.</w:t>
      </w:r>
    </w:p>
    <w:p w14:paraId="5B86D46B" w14:textId="77777777" w:rsidR="0097163B" w:rsidRDefault="0097163B" w:rsidP="00E146FE">
      <w:pPr>
        <w:rPr>
          <w:bCs/>
        </w:rPr>
      </w:pPr>
    </w:p>
    <w:p w14:paraId="50DAAE11" w14:textId="3870325C" w:rsidR="0097163B" w:rsidRDefault="0097163B" w:rsidP="00E146FE">
      <w:pPr>
        <w:rPr>
          <w:bCs/>
        </w:rPr>
      </w:pPr>
      <w:r>
        <w:rPr>
          <w:bCs/>
        </w:rPr>
        <w:t>At this time Mr. Boorady addresses a few items on his report.  He would like to amend page 2, 3</w:t>
      </w:r>
      <w:r w:rsidRPr="0097163B">
        <w:rPr>
          <w:bCs/>
          <w:vertAlign w:val="superscript"/>
        </w:rPr>
        <w:t>rd</w:t>
      </w:r>
      <w:r>
        <w:rPr>
          <w:bCs/>
        </w:rPr>
        <w:t xml:space="preserve"> paragraph, as he did receive the stormwater calculations.</w:t>
      </w:r>
    </w:p>
    <w:p w14:paraId="5925A9F6" w14:textId="3F74F08B" w:rsidR="0097163B" w:rsidRDefault="0097163B" w:rsidP="00E146FE">
      <w:pPr>
        <w:rPr>
          <w:bCs/>
        </w:rPr>
      </w:pPr>
      <w:r>
        <w:rPr>
          <w:bCs/>
        </w:rPr>
        <w:t xml:space="preserve">He would also like to add to the last paragraph </w:t>
      </w:r>
      <w:r w:rsidR="0069052C">
        <w:rPr>
          <w:bCs/>
        </w:rPr>
        <w:t xml:space="preserve">that </w:t>
      </w:r>
      <w:r>
        <w:rPr>
          <w:bCs/>
        </w:rPr>
        <w:t>the other approval might be needed if they are moving over 500’ of soil.</w:t>
      </w:r>
    </w:p>
    <w:p w14:paraId="7FC1C6E0" w14:textId="043CD0DA" w:rsidR="0097163B" w:rsidRDefault="0097163B" w:rsidP="00E146FE">
      <w:pPr>
        <w:rPr>
          <w:bCs/>
        </w:rPr>
      </w:pPr>
      <w:r>
        <w:rPr>
          <w:bCs/>
        </w:rPr>
        <w:lastRenderedPageBreak/>
        <w:t>He also asked to change where it says Morris County Clerk to Passaic County Clerk.</w:t>
      </w:r>
    </w:p>
    <w:p w14:paraId="234D2A9B" w14:textId="2C24F232" w:rsidR="0097163B" w:rsidRDefault="0097163B" w:rsidP="00E146FE">
      <w:pPr>
        <w:rPr>
          <w:bCs/>
        </w:rPr>
      </w:pPr>
      <w:r>
        <w:rPr>
          <w:bCs/>
        </w:rPr>
        <w:t>Comm. Greenberg states that he see</w:t>
      </w:r>
      <w:r w:rsidR="0069052C">
        <w:rPr>
          <w:bCs/>
        </w:rPr>
        <w:t>s</w:t>
      </w:r>
      <w:r>
        <w:rPr>
          <w:bCs/>
        </w:rPr>
        <w:t xml:space="preserve"> large walls on the conceptual plan.  Who determines the height and how tall the walls are.</w:t>
      </w:r>
    </w:p>
    <w:p w14:paraId="3D91426A" w14:textId="77777777" w:rsidR="0097163B" w:rsidRDefault="0097163B" w:rsidP="00E146FE">
      <w:pPr>
        <w:rPr>
          <w:bCs/>
        </w:rPr>
      </w:pPr>
    </w:p>
    <w:p w14:paraId="09E33566" w14:textId="71F88E1A" w:rsidR="0097163B" w:rsidRDefault="0097163B" w:rsidP="00E146FE">
      <w:pPr>
        <w:rPr>
          <w:bCs/>
        </w:rPr>
      </w:pPr>
      <w:r>
        <w:rPr>
          <w:bCs/>
        </w:rPr>
        <w:t>Mr. Boorady states that the walls can be wherever they are needed.  There is not a residential screening process.  There are no restrictions to putting up a 7’ wall.</w:t>
      </w:r>
    </w:p>
    <w:p w14:paraId="61D6FA87" w14:textId="77777777" w:rsidR="0097163B" w:rsidRDefault="0097163B" w:rsidP="00E146FE">
      <w:pPr>
        <w:rPr>
          <w:bCs/>
        </w:rPr>
      </w:pPr>
    </w:p>
    <w:p w14:paraId="728C23F6" w14:textId="33929BCF" w:rsidR="0097163B" w:rsidRDefault="0097163B" w:rsidP="00E146FE">
      <w:pPr>
        <w:rPr>
          <w:bCs/>
        </w:rPr>
      </w:pPr>
      <w:r>
        <w:rPr>
          <w:bCs/>
        </w:rPr>
        <w:t>He also notes for the record that the property to the left is pretty far away.</w:t>
      </w:r>
    </w:p>
    <w:p w14:paraId="5B3037FD" w14:textId="77777777" w:rsidR="0097163B" w:rsidRDefault="0097163B" w:rsidP="00E146FE">
      <w:pPr>
        <w:rPr>
          <w:bCs/>
        </w:rPr>
      </w:pPr>
    </w:p>
    <w:p w14:paraId="3F1F87A4" w14:textId="30A39D3F" w:rsidR="0097163B" w:rsidRDefault="0097163B" w:rsidP="00E146FE">
      <w:pPr>
        <w:rPr>
          <w:bCs/>
        </w:rPr>
      </w:pPr>
      <w:r>
        <w:rPr>
          <w:bCs/>
        </w:rPr>
        <w:t xml:space="preserve">Mr. </w:t>
      </w:r>
      <w:proofErr w:type="spellStart"/>
      <w:r>
        <w:rPr>
          <w:bCs/>
        </w:rPr>
        <w:t>Kotevska</w:t>
      </w:r>
      <w:proofErr w:type="spellEnd"/>
      <w:r>
        <w:rPr>
          <w:bCs/>
        </w:rPr>
        <w:t xml:space="preserve"> states that it will be well built and well designed.</w:t>
      </w:r>
    </w:p>
    <w:p w14:paraId="0B8F3277" w14:textId="77777777" w:rsidR="008668D2" w:rsidRDefault="008668D2" w:rsidP="00E146FE">
      <w:pPr>
        <w:rPr>
          <w:bCs/>
        </w:rPr>
      </w:pPr>
    </w:p>
    <w:p w14:paraId="175D14B4" w14:textId="728BF359" w:rsidR="008668D2" w:rsidRDefault="008668D2" w:rsidP="00E146FE">
      <w:pPr>
        <w:rPr>
          <w:bCs/>
        </w:rPr>
      </w:pPr>
      <w:r>
        <w:rPr>
          <w:bCs/>
        </w:rPr>
        <w:t>A motion is made by Comm. Graf, 2</w:t>
      </w:r>
      <w:r w:rsidRPr="008668D2">
        <w:rPr>
          <w:bCs/>
          <w:vertAlign w:val="superscript"/>
        </w:rPr>
        <w:t>nd</w:t>
      </w:r>
      <w:r>
        <w:rPr>
          <w:bCs/>
        </w:rPr>
        <w:t xml:space="preserve"> by Comm. Crum to open meeting to public for questions or comments of the applicant or engineer.  Voice vote shows all in favor.</w:t>
      </w:r>
    </w:p>
    <w:p w14:paraId="1D19937D" w14:textId="1BB82027" w:rsidR="008668D2" w:rsidRDefault="008668D2" w:rsidP="00E146FE">
      <w:pPr>
        <w:rPr>
          <w:bCs/>
        </w:rPr>
      </w:pPr>
      <w:r>
        <w:rPr>
          <w:bCs/>
        </w:rPr>
        <w:t>Seeing no public,</w:t>
      </w:r>
    </w:p>
    <w:p w14:paraId="46617758" w14:textId="7022FE7D" w:rsidR="008668D2" w:rsidRDefault="008668D2" w:rsidP="00E146FE">
      <w:pPr>
        <w:rPr>
          <w:bCs/>
        </w:rPr>
      </w:pPr>
      <w:r>
        <w:rPr>
          <w:bCs/>
        </w:rPr>
        <w:t>A motion is made by Comm. Crum, 2</w:t>
      </w:r>
      <w:r w:rsidRPr="008668D2">
        <w:rPr>
          <w:bCs/>
          <w:vertAlign w:val="superscript"/>
        </w:rPr>
        <w:t>nd</w:t>
      </w:r>
      <w:r>
        <w:rPr>
          <w:bCs/>
        </w:rPr>
        <w:t xml:space="preserve"> by Mayor D’Amato to close </w:t>
      </w:r>
      <w:r w:rsidR="0069052C">
        <w:rPr>
          <w:bCs/>
        </w:rPr>
        <w:t>the meeting</w:t>
      </w:r>
      <w:r>
        <w:rPr>
          <w:bCs/>
        </w:rPr>
        <w:t xml:space="preserve"> to public for questions or comments of the applicant or engineer.  Voice vote shows all in favor.</w:t>
      </w:r>
    </w:p>
    <w:p w14:paraId="4185EB15" w14:textId="77DCB733" w:rsidR="008668D2" w:rsidRDefault="008668D2" w:rsidP="0056626F">
      <w:pPr>
        <w:rPr>
          <w:b/>
        </w:rPr>
      </w:pPr>
    </w:p>
    <w:p w14:paraId="188CD019" w14:textId="7A124EFE" w:rsidR="008668D2" w:rsidRPr="008668D2" w:rsidRDefault="008668D2" w:rsidP="0056626F">
      <w:pPr>
        <w:rPr>
          <w:bCs/>
        </w:rPr>
      </w:pPr>
      <w:r>
        <w:rPr>
          <w:bCs/>
        </w:rPr>
        <w:t>At this time a motion is made by Comm. Graf, 2</w:t>
      </w:r>
      <w:r w:rsidRPr="008668D2">
        <w:rPr>
          <w:bCs/>
          <w:vertAlign w:val="superscript"/>
        </w:rPr>
        <w:t>nd</w:t>
      </w:r>
      <w:r>
        <w:rPr>
          <w:bCs/>
        </w:rPr>
        <w:t xml:space="preserve"> by Comm. Catalano to approve </w:t>
      </w:r>
      <w:r w:rsidR="0069052C">
        <w:rPr>
          <w:bCs/>
        </w:rPr>
        <w:t xml:space="preserve">the </w:t>
      </w:r>
      <w:r>
        <w:rPr>
          <w:bCs/>
        </w:rPr>
        <w:t xml:space="preserve">subdivision and grant variances for lot 14.01 rear yard depth of 72.9’ where 100’ is required and left yard setback of 3.3’ where 5’is required.  In granting this variance, there is no detriment to the public good.  Also </w:t>
      </w:r>
      <w:r w:rsidR="00895CCA">
        <w:rPr>
          <w:bCs/>
        </w:rPr>
        <w:t>grant exception</w:t>
      </w:r>
      <w:r>
        <w:rPr>
          <w:bCs/>
        </w:rPr>
        <w:t xml:space="preserve"> to Ord 32.1.7B for steep slope </w:t>
      </w:r>
      <w:r w:rsidR="00895CCA">
        <w:rPr>
          <w:bCs/>
        </w:rPr>
        <w:t>and if applicant needs to move more than 500 cubic yards they must apply for a Major Soil Moving Permit and also require and recommend the engineer letter of 10/16/23 be satisfied as amended.  Roll call shows 9-0 in favor.</w:t>
      </w:r>
    </w:p>
    <w:p w14:paraId="6B727590" w14:textId="77777777" w:rsidR="00844D3B" w:rsidRDefault="00844D3B" w:rsidP="0056626F">
      <w:pPr>
        <w:rPr>
          <w:b/>
        </w:rPr>
      </w:pPr>
    </w:p>
    <w:p w14:paraId="36102FF1" w14:textId="7B1EE635" w:rsidR="0056626F" w:rsidRPr="004130A8" w:rsidRDefault="0056626F" w:rsidP="0056626F">
      <w:pPr>
        <w:rPr>
          <w:b/>
        </w:rPr>
      </w:pPr>
      <w:r>
        <w:rPr>
          <w:b/>
        </w:rPr>
        <w:t>RESOLUTION</w:t>
      </w:r>
    </w:p>
    <w:p w14:paraId="260BF5B6" w14:textId="77777777" w:rsidR="0056626F" w:rsidRDefault="0056626F" w:rsidP="0056626F">
      <w:pPr>
        <w:rPr>
          <w:bCs/>
        </w:rPr>
      </w:pPr>
      <w:r>
        <w:rPr>
          <w:b/>
        </w:rPr>
        <w:t>#715</w:t>
      </w:r>
      <w:r>
        <w:rPr>
          <w:bCs/>
        </w:rPr>
        <w:tab/>
        <w:t>Gjoni Construction, LLC 120-124 Main Street</w:t>
      </w:r>
      <w:r>
        <w:rPr>
          <w:bCs/>
        </w:rPr>
        <w:tab/>
        <w:t>Block 5059  Lot 12,13,14</w:t>
      </w:r>
    </w:p>
    <w:p w14:paraId="6603ACFC" w14:textId="77777777" w:rsidR="0056626F" w:rsidRDefault="0056626F" w:rsidP="00E146FE">
      <w:pPr>
        <w:rPr>
          <w:bCs/>
        </w:rPr>
      </w:pPr>
    </w:p>
    <w:p w14:paraId="5696C1E7" w14:textId="5274D9F3" w:rsidR="00E146FE" w:rsidRDefault="0086502D" w:rsidP="00DF3E19">
      <w:pPr>
        <w:rPr>
          <w:bCs/>
        </w:rPr>
      </w:pPr>
      <w:r>
        <w:rPr>
          <w:bCs/>
        </w:rPr>
        <w:t>A motion is made by Comm. Catalano, 2</w:t>
      </w:r>
      <w:r w:rsidRPr="0086502D">
        <w:rPr>
          <w:bCs/>
          <w:vertAlign w:val="superscript"/>
        </w:rPr>
        <w:t>nd</w:t>
      </w:r>
      <w:r>
        <w:rPr>
          <w:bCs/>
        </w:rPr>
        <w:t xml:space="preserve"> by Comm. Croop to adopt &amp; memorialize Resolution #715 Gjoni Construction LLC.  Roll call shows 8-0 of members seated on application.</w:t>
      </w:r>
    </w:p>
    <w:p w14:paraId="788EA4CB" w14:textId="77777777" w:rsidR="0056626F" w:rsidRDefault="0056626F" w:rsidP="00103049">
      <w:pPr>
        <w:rPr>
          <w:b/>
        </w:rPr>
      </w:pPr>
    </w:p>
    <w:p w14:paraId="6EC57DAE" w14:textId="1354ED5F" w:rsidR="00103049" w:rsidRDefault="00103049" w:rsidP="00103049">
      <w:pPr>
        <w:rPr>
          <w:b/>
        </w:rPr>
      </w:pPr>
      <w:r>
        <w:rPr>
          <w:b/>
        </w:rPr>
        <w:t>PENDING APPLICATIONS</w:t>
      </w:r>
    </w:p>
    <w:p w14:paraId="29736FFA" w14:textId="77777777" w:rsidR="00103049" w:rsidRDefault="00103049" w:rsidP="00103049">
      <w:pPr>
        <w:rPr>
          <w:bCs/>
        </w:rPr>
      </w:pPr>
      <w:r>
        <w:rPr>
          <w:b/>
        </w:rPr>
        <w:t>#702</w:t>
      </w:r>
      <w:r>
        <w:rPr>
          <w:b/>
        </w:rPr>
        <w:tab/>
      </w:r>
      <w:r>
        <w:rPr>
          <w:bCs/>
        </w:rPr>
        <w:t>Tri Boro Dental (Sluka)  40 Main Street</w:t>
      </w:r>
      <w:r>
        <w:rPr>
          <w:bCs/>
        </w:rPr>
        <w:tab/>
      </w:r>
      <w:r>
        <w:rPr>
          <w:bCs/>
        </w:rPr>
        <w:tab/>
        <w:t>Block 5088 Lot 4</w:t>
      </w:r>
    </w:p>
    <w:p w14:paraId="4C9B95B9" w14:textId="6860E06C" w:rsidR="00103049" w:rsidRDefault="00103049"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Block 3032 Lot 3</w:t>
      </w:r>
      <w:r w:rsidR="00580563">
        <w:rPr>
          <w:bCs/>
        </w:rPr>
        <w:t xml:space="preserve"> </w:t>
      </w:r>
    </w:p>
    <w:p w14:paraId="1B01700A" w14:textId="19AE3ADF" w:rsidR="00103049" w:rsidRDefault="00103049" w:rsidP="00103049">
      <w:pPr>
        <w:rPr>
          <w:bCs/>
        </w:rPr>
      </w:pPr>
      <w:r>
        <w:rPr>
          <w:b/>
        </w:rPr>
        <w:t>#717</w:t>
      </w:r>
      <w:r>
        <w:rPr>
          <w:bCs/>
        </w:rPr>
        <w:tab/>
        <w:t>46 Star Lake Road, LLC 46 Star Lake Road</w:t>
      </w:r>
      <w:r>
        <w:rPr>
          <w:bCs/>
        </w:rPr>
        <w:tab/>
      </w:r>
      <w:r>
        <w:rPr>
          <w:bCs/>
        </w:rPr>
        <w:tab/>
        <w:t>Block 3035 Lot 33</w:t>
      </w:r>
    </w:p>
    <w:p w14:paraId="61B8B705" w14:textId="77777777" w:rsidR="00103049" w:rsidRDefault="00103049" w:rsidP="00103049">
      <w:pPr>
        <w:rPr>
          <w:bCs/>
        </w:rPr>
      </w:pPr>
      <w:r>
        <w:rPr>
          <w:b/>
        </w:rPr>
        <w:t>#719</w:t>
      </w:r>
      <w:r>
        <w:rPr>
          <w:bCs/>
        </w:rPr>
        <w:tab/>
        <w:t xml:space="preserve">Green Paradise Therapy 217A Hamburg </w:t>
      </w:r>
      <w:proofErr w:type="spellStart"/>
      <w:r>
        <w:rPr>
          <w:bCs/>
        </w:rPr>
        <w:t>Tpk</w:t>
      </w:r>
      <w:proofErr w:type="spellEnd"/>
      <w:r>
        <w:rPr>
          <w:bCs/>
        </w:rPr>
        <w:tab/>
        <w:t>Block 3012 Lot 7</w:t>
      </w:r>
    </w:p>
    <w:p w14:paraId="6260F606" w14:textId="78498EE0" w:rsidR="00E146FE" w:rsidRDefault="00E146FE" w:rsidP="00103049">
      <w:pPr>
        <w:rPr>
          <w:bCs/>
        </w:rPr>
      </w:pPr>
      <w:r w:rsidRPr="00E146FE">
        <w:rPr>
          <w:b/>
        </w:rPr>
        <w:t>#720</w:t>
      </w:r>
      <w:r>
        <w:rPr>
          <w:bCs/>
        </w:rPr>
        <w:tab/>
        <w:t>Barry &amp; Rebecca Greenberg 10 E. Shore Road</w:t>
      </w:r>
      <w:r>
        <w:rPr>
          <w:bCs/>
        </w:rPr>
        <w:tab/>
        <w:t>Block 2004 Lot 31</w:t>
      </w:r>
    </w:p>
    <w:p w14:paraId="1641297B" w14:textId="3689F562" w:rsidR="00E146FE" w:rsidRDefault="00E146FE" w:rsidP="00103049">
      <w:pPr>
        <w:rPr>
          <w:bCs/>
        </w:rPr>
      </w:pPr>
      <w:r w:rsidRPr="00E146FE">
        <w:rPr>
          <w:b/>
        </w:rPr>
        <w:t>#721</w:t>
      </w:r>
      <w:r>
        <w:rPr>
          <w:bCs/>
        </w:rPr>
        <w:tab/>
        <w:t>Andrew Accardi 16 Tice Street</w:t>
      </w:r>
      <w:r>
        <w:rPr>
          <w:bCs/>
        </w:rPr>
        <w:tab/>
      </w:r>
      <w:r>
        <w:rPr>
          <w:bCs/>
        </w:rPr>
        <w:tab/>
      </w:r>
      <w:r>
        <w:rPr>
          <w:bCs/>
        </w:rPr>
        <w:tab/>
        <w:t>Block 5103 Lot 19</w:t>
      </w:r>
    </w:p>
    <w:p w14:paraId="6CF56CDF" w14:textId="54788D04" w:rsidR="005568BF" w:rsidRDefault="005568BF" w:rsidP="005568BF">
      <w:pPr>
        <w:rPr>
          <w:bCs/>
        </w:rPr>
      </w:pPr>
    </w:p>
    <w:p w14:paraId="3D6BBD01" w14:textId="390900A7" w:rsidR="0086779D" w:rsidRPr="00B5240E" w:rsidRDefault="0086779D" w:rsidP="0086779D">
      <w:pPr>
        <w:rPr>
          <w:b/>
        </w:rPr>
      </w:pPr>
      <w:r w:rsidRPr="00B5240E">
        <w:rPr>
          <w:b/>
        </w:rPr>
        <w:t>BILLS</w:t>
      </w:r>
    </w:p>
    <w:p w14:paraId="693E9964" w14:textId="54B50135" w:rsidR="0086779D" w:rsidRDefault="0086779D" w:rsidP="0086779D">
      <w:pPr>
        <w:rPr>
          <w:b/>
          <w:bCs/>
          <w:i/>
        </w:rPr>
      </w:pPr>
      <w:r w:rsidRPr="00B5240E">
        <w:rPr>
          <w:i/>
          <w:u w:val="single"/>
        </w:rPr>
        <w:t>Darmofalski</w:t>
      </w:r>
      <w:r w:rsidRPr="00B5240E">
        <w:rPr>
          <w:i/>
        </w:rPr>
        <w:t xml:space="preserve"> –</w:t>
      </w:r>
      <w:r w:rsidRPr="00B5240E">
        <w:rPr>
          <w:iCs/>
        </w:rPr>
        <w:t xml:space="preserve"> </w:t>
      </w:r>
      <w:r w:rsidR="0018619B">
        <w:rPr>
          <w:i/>
        </w:rPr>
        <w:t xml:space="preserve">Mtg Attend </w:t>
      </w:r>
      <w:r w:rsidR="0056626F">
        <w:rPr>
          <w:i/>
        </w:rPr>
        <w:t>10/18/23</w:t>
      </w:r>
      <w:r w:rsidR="0018619B">
        <w:rPr>
          <w:i/>
        </w:rPr>
        <w:t xml:space="preserve"> $</w:t>
      </w:r>
      <w:r w:rsidR="0056626F">
        <w:rPr>
          <w:i/>
        </w:rPr>
        <w:t xml:space="preserve">260,  Mtg Attend 10/25/23 $390, </w:t>
      </w:r>
      <w:r w:rsidR="00103049">
        <w:rPr>
          <w:b/>
          <w:bCs/>
          <w:i/>
        </w:rPr>
        <w:t>App #</w:t>
      </w:r>
      <w:r w:rsidR="004130A8">
        <w:rPr>
          <w:b/>
          <w:bCs/>
          <w:i/>
        </w:rPr>
        <w:t>7</w:t>
      </w:r>
      <w:r w:rsidR="00580563">
        <w:rPr>
          <w:b/>
          <w:bCs/>
          <w:i/>
        </w:rPr>
        <w:t>17</w:t>
      </w:r>
      <w:r w:rsidR="004130A8">
        <w:rPr>
          <w:b/>
          <w:bCs/>
          <w:i/>
        </w:rPr>
        <w:t xml:space="preserve"> </w:t>
      </w:r>
      <w:r w:rsidR="00580563">
        <w:rPr>
          <w:b/>
          <w:bCs/>
          <w:i/>
        </w:rPr>
        <w:t>46 Star Lake Road</w:t>
      </w:r>
      <w:r w:rsidR="004130A8">
        <w:rPr>
          <w:b/>
          <w:bCs/>
          <w:i/>
        </w:rPr>
        <w:t xml:space="preserve"> LLC $</w:t>
      </w:r>
      <w:r w:rsidR="0056626F">
        <w:rPr>
          <w:b/>
          <w:bCs/>
          <w:i/>
        </w:rPr>
        <w:t>390</w:t>
      </w:r>
      <w:r w:rsidR="004130A8">
        <w:rPr>
          <w:b/>
          <w:bCs/>
          <w:i/>
        </w:rPr>
        <w:t xml:space="preserve">, </w:t>
      </w:r>
      <w:r w:rsidR="00580563">
        <w:rPr>
          <w:b/>
          <w:bCs/>
          <w:i/>
        </w:rPr>
        <w:t xml:space="preserve">App #718 </w:t>
      </w:r>
      <w:proofErr w:type="spellStart"/>
      <w:r w:rsidR="00580563">
        <w:rPr>
          <w:b/>
          <w:bCs/>
          <w:i/>
        </w:rPr>
        <w:t>Kotevska</w:t>
      </w:r>
      <w:proofErr w:type="spellEnd"/>
      <w:r w:rsidR="00580563">
        <w:rPr>
          <w:b/>
          <w:bCs/>
          <w:i/>
        </w:rPr>
        <w:t xml:space="preserve"> $</w:t>
      </w:r>
      <w:r w:rsidR="0056626F">
        <w:rPr>
          <w:b/>
          <w:bCs/>
          <w:i/>
        </w:rPr>
        <w:t>780, App #715 Gjoni $3250, App #719 Green Paradise $520</w:t>
      </w:r>
    </w:p>
    <w:p w14:paraId="2270EBFA" w14:textId="70F02593" w:rsidR="0018619B" w:rsidRDefault="00580563" w:rsidP="00DF3E19">
      <w:pPr>
        <w:rPr>
          <w:b/>
          <w:bCs/>
          <w:i/>
        </w:rPr>
      </w:pPr>
      <w:r>
        <w:rPr>
          <w:i/>
          <w:u w:val="single"/>
        </w:rPr>
        <w:t>Brigliadoro</w:t>
      </w:r>
      <w:r>
        <w:rPr>
          <w:i/>
        </w:rPr>
        <w:t>-</w:t>
      </w:r>
      <w:r w:rsidR="0018619B">
        <w:rPr>
          <w:i/>
        </w:rPr>
        <w:t xml:space="preserve">Mtg Attend </w:t>
      </w:r>
      <w:r w:rsidR="008F606C">
        <w:rPr>
          <w:i/>
        </w:rPr>
        <w:t>10/18/23</w:t>
      </w:r>
      <w:r w:rsidR="0018619B">
        <w:rPr>
          <w:i/>
        </w:rPr>
        <w:t xml:space="preserve"> $</w:t>
      </w:r>
      <w:r w:rsidR="008F606C">
        <w:rPr>
          <w:i/>
        </w:rPr>
        <w:t>480</w:t>
      </w:r>
      <w:r w:rsidR="0018619B">
        <w:rPr>
          <w:i/>
        </w:rPr>
        <w:t xml:space="preserve">, </w:t>
      </w:r>
      <w:r w:rsidR="008F606C">
        <w:rPr>
          <w:i/>
        </w:rPr>
        <w:t xml:space="preserve">Mtg Attend 10/25/23 $480 </w:t>
      </w:r>
      <w:r w:rsidR="0018619B" w:rsidRPr="0018619B">
        <w:rPr>
          <w:b/>
          <w:bCs/>
          <w:i/>
        </w:rPr>
        <w:t>App #71</w:t>
      </w:r>
      <w:r w:rsidR="00B05225">
        <w:rPr>
          <w:b/>
          <w:bCs/>
          <w:i/>
        </w:rPr>
        <w:t>7 46 Star Lake $288,</w:t>
      </w:r>
    </w:p>
    <w:p w14:paraId="3844F7FE" w14:textId="18EBFFCF" w:rsidR="00B05225" w:rsidRPr="00B05225" w:rsidRDefault="00B05225" w:rsidP="00DF3E19">
      <w:pPr>
        <w:rPr>
          <w:i/>
        </w:rPr>
      </w:pPr>
      <w:r>
        <w:rPr>
          <w:i/>
        </w:rPr>
        <w:t xml:space="preserve">Borough of Bloomingdale Minor </w:t>
      </w:r>
      <w:proofErr w:type="spellStart"/>
      <w:r>
        <w:rPr>
          <w:i/>
        </w:rPr>
        <w:t>Subdivison</w:t>
      </w:r>
      <w:proofErr w:type="spellEnd"/>
      <w:r>
        <w:rPr>
          <w:i/>
        </w:rPr>
        <w:t xml:space="preserve"> Extension $224, Area In Need of Redevelopment Preliminary Study $614, Area In Need of Redevelopment Preliminary Study $2,336</w:t>
      </w:r>
    </w:p>
    <w:p w14:paraId="18B583C6" w14:textId="02B986B1" w:rsidR="0086779D" w:rsidRPr="00DF3E19" w:rsidRDefault="0086779D" w:rsidP="0018619B">
      <w:pPr>
        <w:ind w:left="2880" w:firstLine="720"/>
        <w:rPr>
          <w:i/>
        </w:rPr>
      </w:pPr>
      <w:r w:rsidRPr="00F479BB">
        <w:rPr>
          <w:b/>
          <w:i/>
          <w:iCs/>
        </w:rPr>
        <w:lastRenderedPageBreak/>
        <w:t xml:space="preserve">(escrow account)  </w:t>
      </w:r>
    </w:p>
    <w:p w14:paraId="16E28724" w14:textId="57332496" w:rsidR="0086779D" w:rsidRPr="008F3473" w:rsidRDefault="0086502D" w:rsidP="008E6686">
      <w:pPr>
        <w:rPr>
          <w:bCs/>
        </w:rPr>
      </w:pPr>
      <w:r w:rsidRPr="008F3473">
        <w:rPr>
          <w:bCs/>
        </w:rPr>
        <w:t>A motion is made by Comm. Greenberg, 2</w:t>
      </w:r>
      <w:r w:rsidRPr="008F3473">
        <w:rPr>
          <w:bCs/>
          <w:vertAlign w:val="superscript"/>
        </w:rPr>
        <w:t>nd</w:t>
      </w:r>
      <w:r w:rsidRPr="008F3473">
        <w:rPr>
          <w:bCs/>
        </w:rPr>
        <w:t xml:space="preserve"> by Comm. Crum to pay bills as listed.  Roll call shows</w:t>
      </w:r>
      <w:r w:rsidR="008F3473" w:rsidRPr="008F3473">
        <w:rPr>
          <w:bCs/>
        </w:rPr>
        <w:t xml:space="preserve"> 9-0 in favor.</w:t>
      </w:r>
    </w:p>
    <w:p w14:paraId="2869A54B" w14:textId="77F6FF3E" w:rsidR="00421DCD" w:rsidRDefault="00421DCD" w:rsidP="008E6686">
      <w:pPr>
        <w:rPr>
          <w:b/>
        </w:rPr>
      </w:pPr>
      <w:r>
        <w:rPr>
          <w:b/>
        </w:rPr>
        <w:t>NEW BUSINESS</w:t>
      </w:r>
    </w:p>
    <w:p w14:paraId="40DED440" w14:textId="7F406899" w:rsidR="00255E12" w:rsidRDefault="00255E12" w:rsidP="00255E12">
      <w:pPr>
        <w:pStyle w:val="ListParagraph"/>
        <w:numPr>
          <w:ilvl w:val="0"/>
          <w:numId w:val="5"/>
        </w:numPr>
        <w:rPr>
          <w:b/>
        </w:rPr>
      </w:pPr>
      <w:r w:rsidRPr="00255E12">
        <w:rPr>
          <w:b/>
        </w:rPr>
        <w:t>Ordinance 40-2023</w:t>
      </w:r>
    </w:p>
    <w:p w14:paraId="765938FA" w14:textId="7D9B259C" w:rsidR="00255E12" w:rsidRDefault="00255E12" w:rsidP="00255E12">
      <w:pPr>
        <w:pStyle w:val="ListParagraph"/>
        <w:rPr>
          <w:bCs/>
        </w:rPr>
      </w:pPr>
      <w:r>
        <w:rPr>
          <w:bCs/>
        </w:rPr>
        <w:t>Amending Chapter 92 “Zoning”, Article V “Regulations Governing Certain Uses”, Section 92-26 “Miscellaneous Uses” of the code of the Borough of Bloomingdale.</w:t>
      </w:r>
    </w:p>
    <w:p w14:paraId="5BBFB6B2" w14:textId="5004D376" w:rsidR="008F3473" w:rsidRPr="008F3473" w:rsidRDefault="008F3473" w:rsidP="008F3473">
      <w:pPr>
        <w:rPr>
          <w:bCs/>
        </w:rPr>
      </w:pPr>
      <w:r>
        <w:rPr>
          <w:bCs/>
        </w:rPr>
        <w:t>A motion is made by Comm. Hammaker, 2</w:t>
      </w:r>
      <w:r w:rsidRPr="008F3473">
        <w:rPr>
          <w:bCs/>
          <w:vertAlign w:val="superscript"/>
        </w:rPr>
        <w:t>nd</w:t>
      </w:r>
      <w:r>
        <w:rPr>
          <w:bCs/>
        </w:rPr>
        <w:t xml:space="preserve"> by Comm. Crum to recommend that the Mayor &amp; Council adopt Ordinance 40-2023 as the board finds it is consistent with the master plan.</w:t>
      </w:r>
    </w:p>
    <w:p w14:paraId="285CED6B" w14:textId="77777777" w:rsidR="008F3473" w:rsidRPr="00255E12" w:rsidRDefault="008F3473" w:rsidP="00255E12">
      <w:pPr>
        <w:pStyle w:val="ListParagraph"/>
        <w:rPr>
          <w:bCs/>
        </w:rPr>
      </w:pPr>
    </w:p>
    <w:p w14:paraId="0FFBB773" w14:textId="77777777" w:rsidR="00421DCD" w:rsidRDefault="00421DCD" w:rsidP="008E6686">
      <w:pPr>
        <w:rPr>
          <w:b/>
        </w:rPr>
      </w:pPr>
    </w:p>
    <w:p w14:paraId="6B7A7797" w14:textId="7184D567" w:rsidR="008E6686" w:rsidRDefault="008E6686" w:rsidP="008E6686">
      <w:pPr>
        <w:rPr>
          <w:b/>
        </w:rPr>
      </w:pPr>
      <w:r>
        <w:rPr>
          <w:b/>
        </w:rPr>
        <w:t>PUBLIC DISCUSSION</w:t>
      </w:r>
    </w:p>
    <w:p w14:paraId="4CDDB17D" w14:textId="590C455A" w:rsidR="008F3473" w:rsidRDefault="008F3473" w:rsidP="008E6686">
      <w:pPr>
        <w:rPr>
          <w:bCs/>
        </w:rPr>
      </w:pPr>
      <w:r>
        <w:rPr>
          <w:bCs/>
        </w:rPr>
        <w:t>A motion is made by Comm. Crum, 2</w:t>
      </w:r>
      <w:r w:rsidRPr="008F3473">
        <w:rPr>
          <w:bCs/>
          <w:vertAlign w:val="superscript"/>
        </w:rPr>
        <w:t>nd</w:t>
      </w:r>
      <w:r>
        <w:rPr>
          <w:bCs/>
        </w:rPr>
        <w:t xml:space="preserve"> by Comm. Hammaker, to open meeting to public.  Voice vote shows all in favor.</w:t>
      </w:r>
    </w:p>
    <w:p w14:paraId="5089DA3C" w14:textId="450C0A09" w:rsidR="008F3473" w:rsidRDefault="008F3473" w:rsidP="008E6686">
      <w:pPr>
        <w:rPr>
          <w:bCs/>
        </w:rPr>
      </w:pPr>
      <w:r>
        <w:rPr>
          <w:bCs/>
        </w:rPr>
        <w:t>Seeing no one from public,</w:t>
      </w:r>
    </w:p>
    <w:p w14:paraId="090C16A0" w14:textId="2FCC9AD1" w:rsidR="008F3473" w:rsidRPr="008F3473" w:rsidRDefault="008F3473" w:rsidP="008E6686">
      <w:pPr>
        <w:rPr>
          <w:bCs/>
        </w:rPr>
      </w:pPr>
      <w:r>
        <w:rPr>
          <w:bCs/>
        </w:rPr>
        <w:t>A motion is made by Comm. Crum, 2</w:t>
      </w:r>
      <w:r w:rsidRPr="008F3473">
        <w:rPr>
          <w:bCs/>
          <w:vertAlign w:val="superscript"/>
        </w:rPr>
        <w:t>nd</w:t>
      </w:r>
      <w:r>
        <w:rPr>
          <w:bCs/>
        </w:rPr>
        <w:t xml:space="preserve"> by Mayor D’Amato, to close meeting </w:t>
      </w:r>
      <w:proofErr w:type="spellStart"/>
      <w:r>
        <w:rPr>
          <w:bCs/>
        </w:rPr>
        <w:t>ro</w:t>
      </w:r>
      <w:proofErr w:type="spellEnd"/>
      <w:r>
        <w:rPr>
          <w:bCs/>
        </w:rPr>
        <w:t xml:space="preserve"> public.  Voice vote shows all in favor.</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5CFCDBEB" w:rsidR="0053338F" w:rsidRDefault="008F3473">
      <w:r>
        <w:t>A motion is made by Comm. Crum, 2</w:t>
      </w:r>
      <w:r w:rsidRPr="008F3473">
        <w:rPr>
          <w:vertAlign w:val="superscript"/>
        </w:rPr>
        <w:t>nd</w:t>
      </w:r>
      <w:r>
        <w:t xml:space="preserve"> by Comm Hammaker, to adjourn meeting at 8:27pm.  Voice </w:t>
      </w:r>
      <w:r w:rsidR="00F152F9">
        <w:t>vote</w:t>
      </w:r>
      <w:r>
        <w:t xml:space="preserve"> shows all in favor.</w:t>
      </w:r>
    </w:p>
    <w:p w14:paraId="39D6D385" w14:textId="77777777" w:rsidR="008F3473" w:rsidRDefault="008F3473"/>
    <w:p w14:paraId="43DEE60C" w14:textId="29A4A935" w:rsidR="008F3473" w:rsidRDefault="008F3473">
      <w:r>
        <w:t>Respectfully submitted,</w:t>
      </w:r>
    </w:p>
    <w:p w14:paraId="5DDA07E9" w14:textId="77777777" w:rsidR="008F3473" w:rsidRDefault="008F3473"/>
    <w:p w14:paraId="7786A4B1" w14:textId="3FE4EAF1" w:rsidR="008F3473" w:rsidRDefault="008F3473">
      <w:r>
        <w:t>Barbara Adubato, Secretary</w:t>
      </w:r>
    </w:p>
    <w:p w14:paraId="01160E20" w14:textId="7A114A85" w:rsidR="008F3473" w:rsidRDefault="008F3473">
      <w:r>
        <w:t>Bloomingdale Planning Board</w:t>
      </w:r>
    </w:p>
    <w:sectPr w:rsidR="008F3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2"/>
  </w:num>
  <w:num w:numId="2" w16cid:durableId="172647034">
    <w:abstractNumId w:val="3"/>
  </w:num>
  <w:num w:numId="3" w16cid:durableId="1216620468">
    <w:abstractNumId w:val="0"/>
  </w:num>
  <w:num w:numId="4" w16cid:durableId="590310475">
    <w:abstractNumId w:val="1"/>
  </w:num>
  <w:num w:numId="5" w16cid:durableId="1134560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103049"/>
    <w:rsid w:val="0018619B"/>
    <w:rsid w:val="00233BCF"/>
    <w:rsid w:val="00255E12"/>
    <w:rsid w:val="00262E43"/>
    <w:rsid w:val="003F24DA"/>
    <w:rsid w:val="004130A8"/>
    <w:rsid w:val="00421DCD"/>
    <w:rsid w:val="0053338F"/>
    <w:rsid w:val="005568BF"/>
    <w:rsid w:val="0056626F"/>
    <w:rsid w:val="00580563"/>
    <w:rsid w:val="005B0FC1"/>
    <w:rsid w:val="0069052C"/>
    <w:rsid w:val="006C1375"/>
    <w:rsid w:val="00727126"/>
    <w:rsid w:val="007D3FCC"/>
    <w:rsid w:val="00844D3B"/>
    <w:rsid w:val="008516E2"/>
    <w:rsid w:val="0086502D"/>
    <w:rsid w:val="008668D2"/>
    <w:rsid w:val="0086779D"/>
    <w:rsid w:val="00895CCA"/>
    <w:rsid w:val="008E6686"/>
    <w:rsid w:val="008F3473"/>
    <w:rsid w:val="008F606C"/>
    <w:rsid w:val="0097163B"/>
    <w:rsid w:val="00A04458"/>
    <w:rsid w:val="00B05225"/>
    <w:rsid w:val="00B50B66"/>
    <w:rsid w:val="00C22A1F"/>
    <w:rsid w:val="00C767BB"/>
    <w:rsid w:val="00C8797D"/>
    <w:rsid w:val="00D23ADD"/>
    <w:rsid w:val="00D776C2"/>
    <w:rsid w:val="00DD1005"/>
    <w:rsid w:val="00DF3E19"/>
    <w:rsid w:val="00E146FE"/>
    <w:rsid w:val="00E425FB"/>
    <w:rsid w:val="00E958B4"/>
    <w:rsid w:val="00ED5790"/>
    <w:rsid w:val="00F152F9"/>
    <w:rsid w:val="00F3241E"/>
    <w:rsid w:val="00FB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4</cp:revision>
  <cp:lastPrinted>2023-12-12T20:45:00Z</cp:lastPrinted>
  <dcterms:created xsi:type="dcterms:W3CDTF">2023-12-07T14:42:00Z</dcterms:created>
  <dcterms:modified xsi:type="dcterms:W3CDTF">2023-12-12T20:54:00Z</dcterms:modified>
</cp:coreProperties>
</file>